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9577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19361DE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3761C461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9E9748B" w14:textId="463EBD3D" w:rsidR="002049C1" w:rsidRDefault="00A73795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proofErr w:type="spellStart"/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Bayli</w:t>
      </w:r>
      <w:proofErr w:type="spellEnd"/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 Larson</w:t>
      </w:r>
      <w:r w:rsidR="007F5686" w:rsidRPr="002049C1"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, </w:t>
      </w: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Pharm</w:t>
      </w:r>
      <w:r w:rsidR="007C4EC3">
        <w:rPr>
          <w:rFonts w:ascii="News Gothic MT" w:hAnsi="News Gothic MT" w:cs="Arial"/>
          <w:b/>
          <w:color w:val="4472C4" w:themeColor="accent1"/>
          <w:sz w:val="40"/>
          <w:szCs w:val="40"/>
        </w:rPr>
        <w:t>.</w:t>
      </w: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D</w:t>
      </w:r>
      <w:r w:rsidR="007C4EC3">
        <w:rPr>
          <w:rFonts w:ascii="News Gothic MT" w:hAnsi="News Gothic MT" w:cs="Arial"/>
          <w:b/>
          <w:color w:val="4472C4" w:themeColor="accent1"/>
          <w:sz w:val="40"/>
          <w:szCs w:val="40"/>
        </w:rPr>
        <w:t>.</w:t>
      </w:r>
      <w:r w:rsidR="00C343F6">
        <w:rPr>
          <w:rFonts w:ascii="News Gothic MT" w:hAnsi="News Gothic MT" w:cs="Arial"/>
          <w:b/>
          <w:color w:val="4472C4" w:themeColor="accent1"/>
          <w:sz w:val="40"/>
          <w:szCs w:val="40"/>
        </w:rPr>
        <w:t>, MS, BCPS</w:t>
      </w:r>
    </w:p>
    <w:p w14:paraId="46EC04B0" w14:textId="6B038AA3" w:rsidR="007F5686" w:rsidRPr="002049C1" w:rsidRDefault="00A73795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>Executive Fellow</w:t>
      </w:r>
      <w:r w:rsidR="00C343F6"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, </w:t>
      </w: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>Association Leadership and Management, ASHP</w:t>
      </w:r>
    </w:p>
    <w:p w14:paraId="677C9BA4" w14:textId="61511314" w:rsidR="007F5686" w:rsidRDefault="007F5686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7E55DC20" w14:textId="77777777" w:rsidR="00C343F6" w:rsidRDefault="00C343F6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27962FDC" w14:textId="0078B4C0" w:rsidR="007C4EC3" w:rsidRDefault="007C4EC3" w:rsidP="007C4EC3">
      <w:pPr>
        <w:rPr>
          <w:rFonts w:ascii="Montserrat" w:hAnsi="Montserrat" w:cs="Helvetica"/>
          <w:color w:val="272222"/>
        </w:rPr>
      </w:pPr>
      <w:r w:rsidRPr="007C4EC3">
        <w:rPr>
          <w:rFonts w:eastAsia="Times New Roman" w:cstheme="minorHAnsi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4229E59" wp14:editId="71D94D8D">
            <wp:simplePos x="0" y="0"/>
            <wp:positionH relativeFrom="margin">
              <wp:posOffset>4240530</wp:posOffset>
            </wp:positionH>
            <wp:positionV relativeFrom="paragraph">
              <wp:posOffset>50421</wp:posOffset>
            </wp:positionV>
            <wp:extent cx="1518920" cy="2129790"/>
            <wp:effectExtent l="0" t="0" r="5080" b="3810"/>
            <wp:wrapSquare wrapText="bothSides"/>
            <wp:docPr id="6" name="Picture 6" descr="A person in a blue shirt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yli larson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F6">
        <w:rPr>
          <w:rFonts w:cstheme="minorHAnsi"/>
          <w:color w:val="272222"/>
        </w:rPr>
        <w:t xml:space="preserve">Dr. </w:t>
      </w:r>
      <w:proofErr w:type="spellStart"/>
      <w:r w:rsidRPr="007C4EC3">
        <w:rPr>
          <w:rFonts w:cstheme="minorHAnsi"/>
          <w:color w:val="272222"/>
        </w:rPr>
        <w:t>Bayli</w:t>
      </w:r>
      <w:proofErr w:type="spellEnd"/>
      <w:r w:rsidRPr="007C4EC3">
        <w:rPr>
          <w:rFonts w:cstheme="minorHAnsi"/>
          <w:color w:val="272222"/>
        </w:rPr>
        <w:t xml:space="preserve"> Larson</w:t>
      </w:r>
      <w:r w:rsidR="00C343F6">
        <w:rPr>
          <w:rFonts w:cstheme="minorHAnsi"/>
          <w:color w:val="272222"/>
        </w:rPr>
        <w:t xml:space="preserve"> </w:t>
      </w:r>
      <w:r w:rsidRPr="007C4EC3">
        <w:rPr>
          <w:rFonts w:cstheme="minorHAnsi"/>
          <w:color w:val="272222"/>
        </w:rPr>
        <w:t>is currently an executive fellow in association leadership and management at the American Society of Health-System Pharmacists</w:t>
      </w:r>
      <w:r w:rsidR="00C343F6">
        <w:rPr>
          <w:rFonts w:cstheme="minorHAnsi"/>
          <w:color w:val="272222"/>
        </w:rPr>
        <w:t>. She</w:t>
      </w:r>
      <w:r w:rsidRPr="007C4EC3">
        <w:rPr>
          <w:rFonts w:cstheme="minorHAnsi"/>
          <w:color w:val="272222"/>
        </w:rPr>
        <w:t xml:space="preserve"> has engaged in policy and advocacy efforts with various professional associations and national organizations including the </w:t>
      </w:r>
      <w:r w:rsidR="00C343F6">
        <w:rPr>
          <w:rFonts w:cstheme="minorHAnsi"/>
          <w:color w:val="272222"/>
        </w:rPr>
        <w:t>Food and Drug Administration</w:t>
      </w:r>
      <w:r w:rsidRPr="007C4EC3">
        <w:rPr>
          <w:rFonts w:cstheme="minorHAnsi"/>
          <w:color w:val="272222"/>
        </w:rPr>
        <w:t>, Colorado Pharmacist Society and the American Society of Health-System Pharmacists</w:t>
      </w:r>
      <w:r>
        <w:rPr>
          <w:rFonts w:ascii="Montserrat" w:hAnsi="Montserrat" w:cs="Helvetica"/>
          <w:color w:val="272222"/>
        </w:rPr>
        <w:t xml:space="preserve">. </w:t>
      </w:r>
    </w:p>
    <w:p w14:paraId="1C02770E" w14:textId="1D2EE689" w:rsidR="00C343F6" w:rsidRDefault="00C343F6" w:rsidP="008D01CD">
      <w:pPr>
        <w:spacing w:before="100" w:beforeAutospacing="1" w:after="100" w:afterAutospacing="1" w:line="240" w:lineRule="auto"/>
      </w:pPr>
      <w:r>
        <w:rPr>
          <w:rFonts w:eastAsia="Times New Roman" w:cstheme="minorHAnsi"/>
          <w:color w:val="000000"/>
        </w:rPr>
        <w:t xml:space="preserve">Dr. Larson </w:t>
      </w:r>
      <w:r w:rsidRPr="007C4EC3">
        <w:rPr>
          <w:rFonts w:cstheme="minorHAnsi"/>
          <w:color w:val="272222"/>
        </w:rPr>
        <w:t xml:space="preserve">obtained a </w:t>
      </w:r>
      <w:r>
        <w:rPr>
          <w:rFonts w:cstheme="minorHAnsi"/>
          <w:color w:val="272222"/>
        </w:rPr>
        <w:t>B</w:t>
      </w:r>
      <w:r w:rsidRPr="007C4EC3">
        <w:rPr>
          <w:rFonts w:cstheme="minorHAnsi"/>
          <w:color w:val="272222"/>
        </w:rPr>
        <w:t>achelor</w:t>
      </w:r>
      <w:r>
        <w:rPr>
          <w:rFonts w:cstheme="minorHAnsi"/>
          <w:color w:val="272222"/>
        </w:rPr>
        <w:t xml:space="preserve"> of Science</w:t>
      </w:r>
      <w:r w:rsidRPr="007C4EC3">
        <w:rPr>
          <w:rFonts w:cstheme="minorHAnsi"/>
          <w:color w:val="272222"/>
        </w:rPr>
        <w:t xml:space="preserve"> in microbiology</w:t>
      </w:r>
      <w:r>
        <w:rPr>
          <w:rFonts w:cstheme="minorHAnsi"/>
          <w:color w:val="272222"/>
        </w:rPr>
        <w:t xml:space="preserve"> and a Master of Science</w:t>
      </w:r>
      <w:r w:rsidRPr="007C4EC3">
        <w:rPr>
          <w:rFonts w:cstheme="minorHAnsi"/>
          <w:color w:val="272222"/>
        </w:rPr>
        <w:t xml:space="preserve"> degree in toxicology from Colorado State University</w:t>
      </w:r>
      <w:r>
        <w:rPr>
          <w:rFonts w:cstheme="minorHAnsi"/>
          <w:color w:val="272222"/>
        </w:rPr>
        <w:t>. In addition, Dr. Larson received her</w:t>
      </w:r>
      <w:r w:rsidRPr="007C4EC3">
        <w:rPr>
          <w:rFonts w:cstheme="minorHAnsi"/>
          <w:color w:val="272222"/>
        </w:rPr>
        <w:t xml:space="preserve"> Doctor of Pharmacy from the University of Colorado Skaggs School of Pharmacy and Pharmaceutical Sciences.</w:t>
      </w:r>
      <w:r w:rsidRPr="00C343F6">
        <w:rPr>
          <w:rFonts w:cstheme="minorHAnsi"/>
          <w:color w:val="272222"/>
        </w:rPr>
        <w:t xml:space="preserve"> </w:t>
      </w:r>
      <w:r w:rsidRPr="007C4EC3">
        <w:rPr>
          <w:rFonts w:cstheme="minorHAnsi"/>
          <w:color w:val="272222"/>
        </w:rPr>
        <w:t xml:space="preserve">She then completed a PGY1 pharmacy practice residency at the </w:t>
      </w:r>
      <w:proofErr w:type="spellStart"/>
      <w:r w:rsidRPr="007C4EC3">
        <w:rPr>
          <w:rFonts w:cstheme="minorHAnsi"/>
          <w:color w:val="272222"/>
        </w:rPr>
        <w:t>UCHealth</w:t>
      </w:r>
      <w:proofErr w:type="spellEnd"/>
      <w:r w:rsidRPr="007C4EC3">
        <w:rPr>
          <w:rFonts w:cstheme="minorHAnsi"/>
          <w:color w:val="272222"/>
        </w:rPr>
        <w:t xml:space="preserve"> Memorial Hospital in Colorado Springs, </w:t>
      </w:r>
      <w:r>
        <w:rPr>
          <w:rFonts w:cstheme="minorHAnsi"/>
          <w:color w:val="272222"/>
        </w:rPr>
        <w:t>C</w:t>
      </w:r>
      <w:r>
        <w:rPr>
          <w:rFonts w:cstheme="minorHAnsi"/>
          <w:color w:val="272222"/>
        </w:rPr>
        <w:t>olorado.</w:t>
      </w:r>
    </w:p>
    <w:p w14:paraId="2B4ECAAC" w14:textId="77777777" w:rsidR="00A73795" w:rsidRPr="00C343F6" w:rsidRDefault="00A73795" w:rsidP="00C343F6">
      <w:pPr>
        <w:jc w:val="center"/>
      </w:pPr>
      <w:bookmarkStart w:id="0" w:name="_GoBack"/>
      <w:bookmarkEnd w:id="0"/>
    </w:p>
    <w:sectPr w:rsidR="00A73795" w:rsidRPr="00C343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0FAA5" w14:textId="77777777" w:rsidR="007E4E4C" w:rsidRDefault="007E4E4C" w:rsidP="002049C1">
      <w:pPr>
        <w:spacing w:after="0" w:line="240" w:lineRule="auto"/>
      </w:pPr>
      <w:r>
        <w:separator/>
      </w:r>
    </w:p>
  </w:endnote>
  <w:endnote w:type="continuationSeparator" w:id="0">
    <w:p w14:paraId="60804A88" w14:textId="77777777" w:rsidR="007E4E4C" w:rsidRDefault="007E4E4C" w:rsidP="0020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AF61E" w14:textId="77777777" w:rsidR="007E4E4C" w:rsidRDefault="007E4E4C" w:rsidP="002049C1">
      <w:pPr>
        <w:spacing w:after="0" w:line="240" w:lineRule="auto"/>
      </w:pPr>
      <w:r>
        <w:separator/>
      </w:r>
    </w:p>
  </w:footnote>
  <w:footnote w:type="continuationSeparator" w:id="0">
    <w:p w14:paraId="60592D78" w14:textId="77777777" w:rsidR="007E4E4C" w:rsidRDefault="007E4E4C" w:rsidP="0020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4C0F" w14:textId="75AC32E9" w:rsidR="002049C1" w:rsidRDefault="002049C1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6A2A17D7" wp14:editId="6EBC5D2A">
          <wp:simplePos x="0" y="0"/>
          <wp:positionH relativeFrom="column">
            <wp:posOffset>2295525</wp:posOffset>
          </wp:positionH>
          <wp:positionV relativeFrom="paragraph">
            <wp:posOffset>-85725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E1"/>
    <w:rsid w:val="000B2B8D"/>
    <w:rsid w:val="002049C1"/>
    <w:rsid w:val="00251F8A"/>
    <w:rsid w:val="002C66D3"/>
    <w:rsid w:val="004A0AAC"/>
    <w:rsid w:val="0059437E"/>
    <w:rsid w:val="007C4EC3"/>
    <w:rsid w:val="007E4E4C"/>
    <w:rsid w:val="007F5686"/>
    <w:rsid w:val="007F5D63"/>
    <w:rsid w:val="008D01CD"/>
    <w:rsid w:val="0091246A"/>
    <w:rsid w:val="009129E5"/>
    <w:rsid w:val="009D5C13"/>
    <w:rsid w:val="00A73795"/>
    <w:rsid w:val="00AA1BD7"/>
    <w:rsid w:val="00B97CD0"/>
    <w:rsid w:val="00C343F6"/>
    <w:rsid w:val="00C93054"/>
    <w:rsid w:val="00E06FE1"/>
    <w:rsid w:val="00EE145D"/>
    <w:rsid w:val="00F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78E0"/>
  <w15:chartTrackingRefBased/>
  <w15:docId w15:val="{0878298D-4638-4CFC-8275-77F1F3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C1"/>
  </w:style>
  <w:style w:type="paragraph" w:styleId="Footer">
    <w:name w:val="footer"/>
    <w:basedOn w:val="Normal"/>
    <w:link w:val="Foot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Mariam Serji</cp:lastModifiedBy>
  <cp:revision>2</cp:revision>
  <dcterms:created xsi:type="dcterms:W3CDTF">2020-05-06T19:58:00Z</dcterms:created>
  <dcterms:modified xsi:type="dcterms:W3CDTF">2020-05-06T19:58:00Z</dcterms:modified>
</cp:coreProperties>
</file>