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2D05" w14:textId="36CA5D5C" w:rsidR="00E762EA" w:rsidRDefault="00E762EA"/>
    <w:p w14:paraId="0C6C637F" w14:textId="26380930" w:rsidR="002F244C" w:rsidRDefault="002F244C"/>
    <w:p w14:paraId="5FD89E20" w14:textId="77777777" w:rsidR="003A3AF2" w:rsidRPr="003A3AF2" w:rsidRDefault="003A3AF2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Ron Jordan</w:t>
      </w:r>
      <w:r w:rsidR="00161849" w:rsidRPr="00161849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proofErr w:type="spellStart"/>
      <w:r w:rsidRPr="003A3AF2">
        <w:rPr>
          <w:rFonts w:ascii="News Gothic MT" w:hAnsi="News Gothic MT" w:cs="Arial"/>
          <w:b/>
          <w:color w:val="4472C4" w:themeColor="accent1"/>
          <w:sz w:val="40"/>
          <w:szCs w:val="40"/>
        </w:rPr>
        <w:t>R.Ph</w:t>
      </w:r>
      <w:proofErr w:type="spellEnd"/>
      <w:r w:rsidRPr="003A3AF2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., </w:t>
      </w:r>
      <w:proofErr w:type="spellStart"/>
      <w:r w:rsidRPr="003A3AF2">
        <w:rPr>
          <w:rFonts w:ascii="News Gothic MT" w:hAnsi="News Gothic MT" w:cs="Arial"/>
          <w:b/>
          <w:color w:val="4472C4" w:themeColor="accent1"/>
          <w:sz w:val="40"/>
          <w:szCs w:val="40"/>
        </w:rPr>
        <w:t>FAPhA</w:t>
      </w:r>
      <w:proofErr w:type="spellEnd"/>
    </w:p>
    <w:p w14:paraId="5AC954E0" w14:textId="7A592607" w:rsidR="003A3AF2" w:rsidRPr="003A3AF2" w:rsidRDefault="00315B0C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Founding </w:t>
      </w:r>
      <w:r w:rsidR="003A3AF2" w:rsidRPr="003A3AF2">
        <w:rPr>
          <w:rFonts w:ascii="News Gothic MT" w:hAnsi="News Gothic MT" w:cs="Arial"/>
          <w:b/>
          <w:color w:val="4472C4" w:themeColor="accent1"/>
          <w:sz w:val="28"/>
          <w:szCs w:val="28"/>
        </w:rPr>
        <w:t>Dean</w:t>
      </w:r>
      <w:r w:rsidR="003A3AF2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="003A3AF2" w:rsidRPr="003A3AF2">
        <w:rPr>
          <w:rFonts w:ascii="News Gothic MT" w:hAnsi="News Gothic MT" w:cs="Arial"/>
          <w:b/>
          <w:color w:val="4472C4" w:themeColor="accent1"/>
          <w:sz w:val="28"/>
          <w:szCs w:val="28"/>
        </w:rPr>
        <w:t>Chapman University School of Pharmacy</w:t>
      </w:r>
    </w:p>
    <w:p w14:paraId="05D80218" w14:textId="7B7D7EE9" w:rsidR="003A3AF2" w:rsidRPr="00161849" w:rsidRDefault="00652004" w:rsidP="003A3AF2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3A3A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33B59D" wp14:editId="5FC8586A">
            <wp:simplePos x="0" y="0"/>
            <wp:positionH relativeFrom="column">
              <wp:posOffset>4027805</wp:posOffset>
            </wp:positionH>
            <wp:positionV relativeFrom="paragraph">
              <wp:posOffset>198755</wp:posOffset>
            </wp:positionV>
            <wp:extent cx="1945640" cy="2028825"/>
            <wp:effectExtent l="0" t="0" r="0" b="3175"/>
            <wp:wrapTight wrapText="bothSides">
              <wp:wrapPolygon edited="0">
                <wp:start x="0" y="0"/>
                <wp:lineTo x="0" y="21499"/>
                <wp:lineTo x="21431" y="21499"/>
                <wp:lineTo x="21431" y="0"/>
                <wp:lineTo x="0" y="0"/>
              </wp:wrapPolygon>
            </wp:wrapTight>
            <wp:docPr id="3" name="Picture 3" descr="headshot photo of Ron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shot photo of Ron Jord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/>
                    <a:stretch/>
                  </pic:blipFill>
                  <pic:spPr bwMode="auto">
                    <a:xfrm>
                      <a:off x="0" y="0"/>
                      <a:ext cx="19456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3F6C1" w14:textId="3704C517" w:rsidR="00652004" w:rsidRPr="00F02433" w:rsidRDefault="003A3AF2" w:rsidP="00F0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A3AF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"https://www.chapman.edu/our-faculty/files/larger-photos/faculty/ron-jordan.jpeg" \* MERGEFORMATINET </w:instrText>
      </w:r>
      <w:r w:rsidRPr="003A3A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52004" w:rsidRPr="00652004">
        <w:t xml:space="preserve">Ronald Jordan </w:t>
      </w:r>
      <w:r w:rsidR="00652004">
        <w:t xml:space="preserve">currently serves as the </w:t>
      </w:r>
      <w:r w:rsidR="00315B0C">
        <w:t>d</w:t>
      </w:r>
      <w:r w:rsidR="00652004">
        <w:t>ean of</w:t>
      </w:r>
      <w:r w:rsidR="00652004" w:rsidRPr="00652004">
        <w:t xml:space="preserve"> Chapman University</w:t>
      </w:r>
      <w:r w:rsidR="00652004">
        <w:t xml:space="preserve">, where he founded </w:t>
      </w:r>
      <w:r w:rsidR="00652004" w:rsidRPr="00652004">
        <w:t xml:space="preserve">the School of Pharmacy at its new multidisciplinary Rinker Health Science Campus in Irvine, California </w:t>
      </w:r>
      <w:r w:rsidR="00315B0C">
        <w:t>on</w:t>
      </w:r>
      <w:r w:rsidR="00652004" w:rsidRPr="00652004">
        <w:t xml:space="preserve"> February 2013. Chapman University School of Pharmacy (CUSP) was Orange County’s first fully accredited school of pharmacy</w:t>
      </w:r>
      <w:r w:rsidR="00652004">
        <w:t>.</w:t>
      </w:r>
      <w:r w:rsidR="00652004" w:rsidRPr="00652004">
        <w:t xml:space="preserve"> The school is already ranked </w:t>
      </w:r>
      <w:proofErr w:type="spellStart"/>
      <w:r w:rsidR="00315B0C">
        <w:t>fourty</w:t>
      </w:r>
      <w:proofErr w:type="spellEnd"/>
      <w:r w:rsidR="00315B0C">
        <w:t>-third</w:t>
      </w:r>
      <w:r w:rsidR="00652004" w:rsidRPr="00652004">
        <w:t xml:space="preserve"> </w:t>
      </w:r>
      <w:r w:rsidR="00315B0C">
        <w:t xml:space="preserve">out </w:t>
      </w:r>
      <w:r w:rsidR="00652004" w:rsidRPr="00652004">
        <w:t>of 149</w:t>
      </w:r>
      <w:r w:rsidR="00315B0C">
        <w:t>. It’s</w:t>
      </w:r>
      <w:r w:rsidR="00652004" w:rsidRPr="00652004">
        <w:t xml:space="preserve"> in the top one-third of pharmacy schools nationwide for funded research with over four million dollars of annual research expenditures. As the founding dean </w:t>
      </w:r>
      <w:bookmarkStart w:id="0" w:name="_GoBack"/>
      <w:r w:rsidR="00652004" w:rsidRPr="00652004">
        <w:t>and</w:t>
      </w:r>
      <w:bookmarkEnd w:id="0"/>
      <w:r w:rsidR="00652004" w:rsidRPr="00652004">
        <w:t xml:space="preserve"> chief executive of the school, </w:t>
      </w:r>
      <w:r w:rsidR="00652004">
        <w:t xml:space="preserve">Jordan </w:t>
      </w:r>
      <w:r w:rsidR="00652004" w:rsidRPr="00652004">
        <w:t>is responsible for all aspects of the strategic direction, academic</w:t>
      </w:r>
      <w:r w:rsidR="009F6373">
        <w:t xml:space="preserve"> </w:t>
      </w:r>
      <w:r w:rsidR="00652004" w:rsidRPr="00652004">
        <w:t xml:space="preserve">and financial development of the school. </w:t>
      </w:r>
    </w:p>
    <w:p w14:paraId="2B0C8857" w14:textId="77777777" w:rsidR="00F02433" w:rsidRDefault="00F02433" w:rsidP="00F02433">
      <w:pPr>
        <w:spacing w:after="0"/>
      </w:pPr>
    </w:p>
    <w:p w14:paraId="09D26C09" w14:textId="5A4CACD4" w:rsidR="00F02433" w:rsidRDefault="00652004" w:rsidP="00F02433">
      <w:pPr>
        <w:spacing w:after="0"/>
      </w:pPr>
      <w:r w:rsidRPr="00652004">
        <w:t>A</w:t>
      </w:r>
      <w:r>
        <w:t xml:space="preserve">s an </w:t>
      </w:r>
      <w:r w:rsidRPr="00652004">
        <w:t>entrepreneur and pharmacy leader with informatics expertise</w:t>
      </w:r>
      <w:r>
        <w:t xml:space="preserve">, </w:t>
      </w:r>
      <w:r w:rsidR="00315B0C">
        <w:t>he</w:t>
      </w:r>
      <w:r w:rsidRPr="00652004">
        <w:t xml:space="preserve"> founded </w:t>
      </w:r>
      <w:r>
        <w:t xml:space="preserve">several </w:t>
      </w:r>
      <w:r w:rsidRPr="00652004">
        <w:t xml:space="preserve">businesses in </w:t>
      </w:r>
      <w:r>
        <w:t>h</w:t>
      </w:r>
      <w:r w:rsidRPr="00652004">
        <w:t>ospice and pain management pharmacy, health benefits software</w:t>
      </w:r>
      <w:r w:rsidR="009F6373">
        <w:t xml:space="preserve"> </w:t>
      </w:r>
      <w:r w:rsidRPr="00652004">
        <w:t xml:space="preserve">and informatics consulting. </w:t>
      </w:r>
      <w:r w:rsidR="00315B0C">
        <w:t>He</w:t>
      </w:r>
      <w:r w:rsidRPr="00652004">
        <w:t xml:space="preserve"> also </w:t>
      </w:r>
      <w:r w:rsidR="00315B0C">
        <w:t xml:space="preserve">worked as </w:t>
      </w:r>
      <w:r w:rsidRPr="00652004">
        <w:t xml:space="preserve">an executive </w:t>
      </w:r>
      <w:r w:rsidR="00315B0C">
        <w:t>for</w:t>
      </w:r>
      <w:r w:rsidRPr="00652004">
        <w:t xml:space="preserve"> companies offering an internet consumer prescription marketplace, supply chain transformation</w:t>
      </w:r>
      <w:r w:rsidR="009F6373">
        <w:t xml:space="preserve"> </w:t>
      </w:r>
      <w:r w:rsidRPr="00652004">
        <w:t xml:space="preserve">and health insurance. </w:t>
      </w:r>
    </w:p>
    <w:p w14:paraId="28B99C2A" w14:textId="77777777" w:rsidR="00F02433" w:rsidRDefault="00F02433" w:rsidP="00F02433">
      <w:pPr>
        <w:spacing w:after="0"/>
      </w:pPr>
    </w:p>
    <w:p w14:paraId="00EB755E" w14:textId="3AEFAF18" w:rsidR="00F02433" w:rsidRDefault="00652004" w:rsidP="00F02433">
      <w:pPr>
        <w:spacing w:after="0"/>
      </w:pPr>
      <w:r>
        <w:t>He also served as the f</w:t>
      </w:r>
      <w:r w:rsidRPr="00652004">
        <w:t>orme</w:t>
      </w:r>
      <w:r w:rsidR="009F6373">
        <w:t>r</w:t>
      </w:r>
      <w:r w:rsidRPr="00652004">
        <w:t xml:space="preserve"> </w:t>
      </w:r>
      <w:r w:rsidR="00315B0C">
        <w:t>p</w:t>
      </w:r>
      <w:r w:rsidRPr="00652004">
        <w:t>resident of the American Pharmacists Association and Trustee, NCPDP</w:t>
      </w:r>
      <w:r w:rsidR="00F02433">
        <w:t xml:space="preserve"> and </w:t>
      </w:r>
      <w:r w:rsidRPr="00652004">
        <w:t xml:space="preserve">was instrumental in pharmacy’s patient care focus and developing consensus standards for electronic health information. </w:t>
      </w:r>
    </w:p>
    <w:p w14:paraId="2BEC5A77" w14:textId="77777777" w:rsidR="00F02433" w:rsidRDefault="00F02433" w:rsidP="00F02433">
      <w:pPr>
        <w:spacing w:after="0"/>
      </w:pPr>
    </w:p>
    <w:p w14:paraId="77330BE9" w14:textId="39FF5930" w:rsidR="00652004" w:rsidRPr="00652004" w:rsidRDefault="00652004" w:rsidP="00F02433">
      <w:pPr>
        <w:spacing w:after="0"/>
      </w:pPr>
      <w:r w:rsidRPr="00652004">
        <w:t xml:space="preserve">Jordan earned his BS </w:t>
      </w:r>
      <w:r w:rsidR="00315B0C">
        <w:t>in p</w:t>
      </w:r>
      <w:r w:rsidRPr="00652004">
        <w:t xml:space="preserve">harmacy at </w:t>
      </w:r>
      <w:r w:rsidR="00315B0C" w:rsidRPr="00652004">
        <w:t xml:space="preserve">University of Rhode Island </w:t>
      </w:r>
      <w:r w:rsidR="00315B0C">
        <w:t>(</w:t>
      </w:r>
      <w:r w:rsidRPr="00652004">
        <w:t>URI</w:t>
      </w:r>
      <w:r w:rsidR="00315B0C">
        <w:t>)</w:t>
      </w:r>
      <w:r w:rsidRPr="00652004">
        <w:t xml:space="preserve"> and studied </w:t>
      </w:r>
      <w:r w:rsidR="00315B0C">
        <w:t xml:space="preserve">for </w:t>
      </w:r>
      <w:r w:rsidRPr="00652004">
        <w:t xml:space="preserve">three years in a </w:t>
      </w:r>
      <w:r w:rsidR="00315B0C">
        <w:t>d</w:t>
      </w:r>
      <w:r w:rsidRPr="00652004">
        <w:t xml:space="preserve">octoral program in pharmaceutics. </w:t>
      </w:r>
      <w:r w:rsidR="00F02433">
        <w:t>He</w:t>
      </w:r>
      <w:r w:rsidRPr="00652004">
        <w:t xml:space="preserve"> previously served as </w:t>
      </w:r>
      <w:r w:rsidR="00315B0C">
        <w:t>d</w:t>
      </w:r>
      <w:r w:rsidRPr="00652004">
        <w:t xml:space="preserve">ean of the College of Pharmacy at the University of Rhode Island and as </w:t>
      </w:r>
      <w:r w:rsidR="00315B0C">
        <w:t>e</w:t>
      </w:r>
      <w:r w:rsidRPr="00652004">
        <w:t xml:space="preserve">xecutive </w:t>
      </w:r>
      <w:r w:rsidR="00315B0C">
        <w:t>s</w:t>
      </w:r>
      <w:r w:rsidRPr="00652004">
        <w:t>ecretary of the Rhode Island State Crime Lab Commission</w:t>
      </w:r>
      <w:r w:rsidR="00315B0C">
        <w:t xml:space="preserve"> where h</w:t>
      </w:r>
      <w:r w:rsidRPr="00652004">
        <w:t xml:space="preserve">e oversaw the completion of the construction of the URI and CUSP Rinker Health Campus facilities. </w:t>
      </w:r>
      <w:r w:rsidR="00315B0C">
        <w:t>He</w:t>
      </w:r>
      <w:r w:rsidRPr="00652004">
        <w:t xml:space="preserve"> is a </w:t>
      </w:r>
      <w:r w:rsidR="00315B0C">
        <w:t>c</w:t>
      </w:r>
      <w:r w:rsidRPr="00652004">
        <w:t>o-</w:t>
      </w:r>
      <w:r w:rsidR="00315B0C">
        <w:t>c</w:t>
      </w:r>
      <w:r w:rsidRPr="00652004">
        <w:t xml:space="preserve">hair of the Patient Safety Movement Foundation Medication Workgroup </w:t>
      </w:r>
      <w:r w:rsidR="00315B0C">
        <w:t xml:space="preserve">which is </w:t>
      </w:r>
      <w:r w:rsidRPr="00652004">
        <w:t>focused on zero preventable deaths by 2020.</w:t>
      </w:r>
    </w:p>
    <w:p w14:paraId="2398EA4B" w14:textId="542C30BA" w:rsidR="00DA63E4" w:rsidRDefault="00DA63E4" w:rsidP="00161849"/>
    <w:sectPr w:rsidR="00DA63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F133" w14:textId="77777777" w:rsidR="0005231D" w:rsidRDefault="0005231D" w:rsidP="002F244C">
      <w:pPr>
        <w:spacing w:after="0" w:line="240" w:lineRule="auto"/>
      </w:pPr>
      <w:r>
        <w:separator/>
      </w:r>
    </w:p>
  </w:endnote>
  <w:endnote w:type="continuationSeparator" w:id="0">
    <w:p w14:paraId="393E35AD" w14:textId="77777777" w:rsidR="0005231D" w:rsidRDefault="0005231D" w:rsidP="002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C398" w14:textId="77777777" w:rsidR="0005231D" w:rsidRDefault="0005231D" w:rsidP="002F244C">
      <w:pPr>
        <w:spacing w:after="0" w:line="240" w:lineRule="auto"/>
      </w:pPr>
      <w:r>
        <w:separator/>
      </w:r>
    </w:p>
  </w:footnote>
  <w:footnote w:type="continuationSeparator" w:id="0">
    <w:p w14:paraId="51D19153" w14:textId="77777777" w:rsidR="0005231D" w:rsidRDefault="0005231D" w:rsidP="002F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6C76" w14:textId="41023AD0" w:rsidR="002F244C" w:rsidRDefault="002F244C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0D97068C" wp14:editId="7C96E939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0CE1"/>
    <w:multiLevelType w:val="hybridMultilevel"/>
    <w:tmpl w:val="9B7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4C17"/>
    <w:multiLevelType w:val="hybridMultilevel"/>
    <w:tmpl w:val="8C3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D5"/>
    <w:rsid w:val="0005231D"/>
    <w:rsid w:val="000A12A1"/>
    <w:rsid w:val="00127D00"/>
    <w:rsid w:val="00161849"/>
    <w:rsid w:val="00246126"/>
    <w:rsid w:val="002C2242"/>
    <w:rsid w:val="002D20BA"/>
    <w:rsid w:val="002F244C"/>
    <w:rsid w:val="00315B0C"/>
    <w:rsid w:val="00357C61"/>
    <w:rsid w:val="003A3AF2"/>
    <w:rsid w:val="00473F3B"/>
    <w:rsid w:val="004964B8"/>
    <w:rsid w:val="005645C0"/>
    <w:rsid w:val="005932D5"/>
    <w:rsid w:val="00652004"/>
    <w:rsid w:val="006860A4"/>
    <w:rsid w:val="006A11A8"/>
    <w:rsid w:val="006F1881"/>
    <w:rsid w:val="007A4E98"/>
    <w:rsid w:val="00800065"/>
    <w:rsid w:val="008E097D"/>
    <w:rsid w:val="008F3959"/>
    <w:rsid w:val="00982702"/>
    <w:rsid w:val="009F6373"/>
    <w:rsid w:val="00AB3509"/>
    <w:rsid w:val="00BB08F6"/>
    <w:rsid w:val="00BF5321"/>
    <w:rsid w:val="00CB2676"/>
    <w:rsid w:val="00D92E3D"/>
    <w:rsid w:val="00DA4F78"/>
    <w:rsid w:val="00DA63E4"/>
    <w:rsid w:val="00DC6EBB"/>
    <w:rsid w:val="00DD3A25"/>
    <w:rsid w:val="00E00C81"/>
    <w:rsid w:val="00E762EA"/>
    <w:rsid w:val="00F02433"/>
    <w:rsid w:val="00F2030C"/>
    <w:rsid w:val="00F8403F"/>
    <w:rsid w:val="00FA2D19"/>
    <w:rsid w:val="00F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7D1"/>
  <w15:chartTrackingRefBased/>
  <w15:docId w15:val="{C24A7174-DAFA-4A86-BE97-04E332A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4C"/>
  </w:style>
  <w:style w:type="paragraph" w:styleId="Footer">
    <w:name w:val="footer"/>
    <w:basedOn w:val="Normal"/>
    <w:link w:val="Foot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4C"/>
  </w:style>
  <w:style w:type="paragraph" w:styleId="ListParagraph">
    <w:name w:val="List Paragraph"/>
    <w:basedOn w:val="Normal"/>
    <w:uiPriority w:val="34"/>
    <w:qFormat/>
    <w:rsid w:val="0049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3</cp:revision>
  <dcterms:created xsi:type="dcterms:W3CDTF">2019-10-04T19:03:00Z</dcterms:created>
  <dcterms:modified xsi:type="dcterms:W3CDTF">2019-10-09T02:53:00Z</dcterms:modified>
</cp:coreProperties>
</file>