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AA9A7" w14:textId="45483A93" w:rsidR="0068765D" w:rsidRDefault="0068765D" w:rsidP="00266A0E">
      <w:pPr>
        <w:spacing w:after="0" w:line="240" w:lineRule="auto"/>
        <w:rPr>
          <w:rFonts w:ascii="News Gothic MT" w:hAnsi="News Gothic MT" w:cs="Arial"/>
          <w:b/>
          <w:color w:val="4472C4" w:themeColor="accent1"/>
          <w:sz w:val="40"/>
          <w:szCs w:val="40"/>
        </w:rPr>
      </w:pPr>
      <w:bookmarkStart w:id="0" w:name="_GoBack"/>
      <w:bookmarkEnd w:id="0"/>
    </w:p>
    <w:p w14:paraId="310A67BC" w14:textId="77777777" w:rsidR="0068765D" w:rsidRDefault="0068765D" w:rsidP="00266A0E">
      <w:pPr>
        <w:spacing w:after="0" w:line="240" w:lineRule="auto"/>
        <w:rPr>
          <w:rFonts w:ascii="News Gothic MT" w:hAnsi="News Gothic MT" w:cs="Arial"/>
          <w:b/>
          <w:color w:val="4472C4" w:themeColor="accent1"/>
          <w:sz w:val="40"/>
          <w:szCs w:val="40"/>
        </w:rPr>
      </w:pPr>
    </w:p>
    <w:p w14:paraId="6694E958" w14:textId="23E966B1" w:rsidR="0068765D" w:rsidRDefault="00B6083A" w:rsidP="00266A0E">
      <w:pPr>
        <w:spacing w:after="0" w:line="240" w:lineRule="auto"/>
        <w:rPr>
          <w:rFonts w:ascii="News Gothic MT" w:hAnsi="News Gothic MT" w:cs="Arial"/>
          <w:b/>
          <w:color w:val="4472C4" w:themeColor="accent1"/>
          <w:sz w:val="28"/>
          <w:szCs w:val="28"/>
        </w:rPr>
      </w:pPr>
      <w:r>
        <w:rPr>
          <w:rFonts w:ascii="News Gothic MT" w:hAnsi="News Gothic MT" w:cs="Arial"/>
          <w:b/>
          <w:color w:val="4472C4" w:themeColor="accent1"/>
          <w:sz w:val="40"/>
          <w:szCs w:val="40"/>
        </w:rPr>
        <w:t>Keri Hager</w:t>
      </w:r>
      <w:r w:rsidR="00266A0E" w:rsidRPr="0068765D">
        <w:rPr>
          <w:rFonts w:ascii="News Gothic MT" w:hAnsi="News Gothic MT" w:cs="Arial"/>
          <w:b/>
          <w:color w:val="4472C4" w:themeColor="accent1"/>
          <w:sz w:val="40"/>
          <w:szCs w:val="40"/>
        </w:rPr>
        <w:t xml:space="preserve">, </w:t>
      </w:r>
      <w:r w:rsidR="002A1857" w:rsidRPr="00B6083A">
        <w:rPr>
          <w:rFonts w:ascii="News Gothic MT" w:hAnsi="News Gothic MT" w:cs="Arial"/>
          <w:b/>
          <w:color w:val="4472C4" w:themeColor="accent1"/>
          <w:sz w:val="28"/>
          <w:szCs w:val="28"/>
        </w:rPr>
        <w:t>Pharm.D.</w:t>
      </w:r>
      <w:r w:rsidRPr="00B6083A">
        <w:rPr>
          <w:rFonts w:ascii="News Gothic MT" w:hAnsi="News Gothic MT" w:cs="Arial"/>
          <w:b/>
          <w:color w:val="4472C4" w:themeColor="accent1"/>
          <w:sz w:val="28"/>
          <w:szCs w:val="28"/>
        </w:rPr>
        <w:t>, BCACP</w:t>
      </w:r>
    </w:p>
    <w:p w14:paraId="282F33EF" w14:textId="0DBB24A5" w:rsidR="00B6083A" w:rsidRPr="00B6083A" w:rsidRDefault="00F050C7" w:rsidP="00B6083A">
      <w:pPr>
        <w:rPr>
          <w:rFonts w:ascii="News Gothic MT" w:hAnsi="News Gothic MT" w:cs="Arial"/>
          <w:b/>
          <w:color w:val="4472C4" w:themeColor="accent1"/>
          <w:sz w:val="28"/>
          <w:szCs w:val="28"/>
        </w:rPr>
      </w:pPr>
      <w:r w:rsidRPr="00F050C7">
        <w:rPr>
          <w:rFonts w:ascii="News Gothic MT" w:hAnsi="News Gothic MT" w:cs="Arial"/>
          <w:b/>
          <w:color w:val="4472C4" w:themeColor="accent1"/>
          <w:sz w:val="28"/>
          <w:szCs w:val="28"/>
        </w:rPr>
        <w:t>Associate Professor, University of Minnesota College of Pharmacy, Clinical Pharmacist Faculty, Center for Alcohol and Drug Treatment</w:t>
      </w:r>
    </w:p>
    <w:p w14:paraId="56B1B8A4" w14:textId="56A408E3" w:rsidR="00DB0E0A" w:rsidRDefault="00F050C7" w:rsidP="002A1857">
      <w:r>
        <w:rPr>
          <w:rFonts w:eastAsia="Times New Roman" w:cstheme="minorHAnsi"/>
          <w:noProof/>
        </w:rPr>
        <w:drawing>
          <wp:anchor distT="0" distB="0" distL="114300" distR="114300" simplePos="0" relativeHeight="251658240" behindDoc="0" locked="0" layoutInCell="1" allowOverlap="1" wp14:anchorId="4E6488F2" wp14:editId="22FD40BC">
            <wp:simplePos x="0" y="0"/>
            <wp:positionH relativeFrom="column">
              <wp:posOffset>4165389</wp:posOffset>
            </wp:positionH>
            <wp:positionV relativeFrom="paragraph">
              <wp:posOffset>257386</wp:posOffset>
            </wp:positionV>
            <wp:extent cx="1647190" cy="2183765"/>
            <wp:effectExtent l="0" t="0" r="381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mbnail_Keri Hager Headshot 2019.jpg"/>
                    <pic:cNvPicPr/>
                  </pic:nvPicPr>
                  <pic:blipFill rotWithShape="1">
                    <a:blip r:embed="rId6" cstate="print">
                      <a:extLst>
                        <a:ext uri="{28A0092B-C50C-407E-A947-70E740481C1C}">
                          <a14:useLocalDpi xmlns:a14="http://schemas.microsoft.com/office/drawing/2010/main" val="0"/>
                        </a:ext>
                      </a:extLst>
                    </a:blip>
                    <a:srcRect t="11947"/>
                    <a:stretch/>
                  </pic:blipFill>
                  <pic:spPr bwMode="auto">
                    <a:xfrm>
                      <a:off x="0" y="0"/>
                      <a:ext cx="1647190" cy="21837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6AD7FF" w14:textId="5552701E" w:rsidR="00B6083A" w:rsidRPr="00B6083A" w:rsidRDefault="00ED7AA8" w:rsidP="00B6083A">
      <w:pPr>
        <w:rPr>
          <w:rFonts w:eastAsia="Times New Roman" w:cstheme="minorHAnsi"/>
        </w:rPr>
      </w:pPr>
      <w:hyperlink r:id="rId7" w:history="1">
        <w:r w:rsidR="00B6083A" w:rsidRPr="00B6083A">
          <w:rPr>
            <w:rStyle w:val="Hyperlink"/>
            <w:rFonts w:eastAsia="Times New Roman" w:cstheme="minorHAnsi"/>
          </w:rPr>
          <w:t>Dr. Keri Hager</w:t>
        </w:r>
      </w:hyperlink>
      <w:r w:rsidR="00B6083A" w:rsidRPr="00B6083A">
        <w:rPr>
          <w:rFonts w:eastAsia="Times New Roman" w:cstheme="minorHAnsi"/>
        </w:rPr>
        <w:t xml:space="preserve"> is an </w:t>
      </w:r>
      <w:r w:rsidR="00B6083A">
        <w:rPr>
          <w:rFonts w:eastAsia="Times New Roman" w:cstheme="minorHAnsi"/>
        </w:rPr>
        <w:t>a</w:t>
      </w:r>
      <w:r w:rsidR="00B6083A" w:rsidRPr="00B6083A">
        <w:rPr>
          <w:rFonts w:eastAsia="Times New Roman" w:cstheme="minorHAnsi"/>
        </w:rPr>
        <w:t xml:space="preserve">ssociate </w:t>
      </w:r>
      <w:r w:rsidR="00B6083A">
        <w:rPr>
          <w:rFonts w:eastAsia="Times New Roman" w:cstheme="minorHAnsi"/>
        </w:rPr>
        <w:t>p</w:t>
      </w:r>
      <w:r w:rsidR="00B6083A" w:rsidRPr="00B6083A">
        <w:rPr>
          <w:rFonts w:eastAsia="Times New Roman" w:cstheme="minorHAnsi"/>
        </w:rPr>
        <w:t xml:space="preserve">rofessor at the </w:t>
      </w:r>
      <w:hyperlink r:id="rId8" w:history="1">
        <w:r w:rsidR="00B6083A" w:rsidRPr="00B6083A">
          <w:rPr>
            <w:rStyle w:val="Hyperlink"/>
            <w:rFonts w:eastAsia="Times New Roman" w:cstheme="minorHAnsi"/>
          </w:rPr>
          <w:t>University of Minnesota College of Pharmacy</w:t>
        </w:r>
      </w:hyperlink>
      <w:r w:rsidR="00B6083A" w:rsidRPr="00B6083A">
        <w:rPr>
          <w:rFonts w:eastAsia="Times New Roman" w:cstheme="minorHAnsi"/>
        </w:rPr>
        <w:t xml:space="preserve"> where she also serves as the </w:t>
      </w:r>
      <w:r w:rsidR="00B6083A">
        <w:rPr>
          <w:rFonts w:eastAsia="Times New Roman" w:cstheme="minorHAnsi"/>
        </w:rPr>
        <w:t>p</w:t>
      </w:r>
      <w:r w:rsidR="00B6083A" w:rsidRPr="00B6083A">
        <w:rPr>
          <w:rFonts w:eastAsia="Times New Roman" w:cstheme="minorHAnsi"/>
        </w:rPr>
        <w:t xml:space="preserve">ractice </w:t>
      </w:r>
      <w:r w:rsidR="00B6083A">
        <w:rPr>
          <w:rFonts w:eastAsia="Times New Roman" w:cstheme="minorHAnsi"/>
        </w:rPr>
        <w:t>s</w:t>
      </w:r>
      <w:r w:rsidR="00B6083A" w:rsidRPr="00B6083A">
        <w:rPr>
          <w:rFonts w:eastAsia="Times New Roman" w:cstheme="minorHAnsi"/>
        </w:rPr>
        <w:t xml:space="preserve">ection </w:t>
      </w:r>
      <w:r w:rsidR="00B6083A">
        <w:rPr>
          <w:rFonts w:eastAsia="Times New Roman" w:cstheme="minorHAnsi"/>
        </w:rPr>
        <w:t>l</w:t>
      </w:r>
      <w:r w:rsidR="00B6083A" w:rsidRPr="00B6083A">
        <w:rPr>
          <w:rFonts w:eastAsia="Times New Roman" w:cstheme="minorHAnsi"/>
        </w:rPr>
        <w:t xml:space="preserve">ead. Prior to joining the faculty, she developed and implemented comprehensive medication management (CMM) services at multiple clinics for </w:t>
      </w:r>
      <w:proofErr w:type="spellStart"/>
      <w:r w:rsidR="00B6083A" w:rsidRPr="00B6083A">
        <w:rPr>
          <w:rFonts w:eastAsia="Times New Roman" w:cstheme="minorHAnsi"/>
        </w:rPr>
        <w:t>SuperiorHealth</w:t>
      </w:r>
      <w:proofErr w:type="spellEnd"/>
      <w:r w:rsidR="00B6083A" w:rsidRPr="00B6083A">
        <w:rPr>
          <w:rFonts w:eastAsia="Times New Roman" w:cstheme="minorHAnsi"/>
        </w:rPr>
        <w:t xml:space="preserve"> Center (now </w:t>
      </w:r>
      <w:proofErr w:type="spellStart"/>
      <w:r w:rsidR="00B6083A" w:rsidRPr="00B6083A">
        <w:rPr>
          <w:rFonts w:eastAsia="Times New Roman" w:cstheme="minorHAnsi"/>
        </w:rPr>
        <w:t>EssentiaHealth</w:t>
      </w:r>
      <w:proofErr w:type="spellEnd"/>
      <w:r w:rsidR="00B6083A" w:rsidRPr="00B6083A">
        <w:rPr>
          <w:rFonts w:eastAsia="Times New Roman" w:cstheme="minorHAnsi"/>
        </w:rPr>
        <w:t xml:space="preserve">) in the Duluth area. After serving as the director of the University of Minnesota Duluth Medication Therapy Management Clinic for nine years, she shifted her clinical focus on bridging care for individuals with opioid use disorder through CMM across health care and treatment settings through her clinical pharmacist faculty role with the </w:t>
      </w:r>
      <w:hyperlink r:id="rId9" w:history="1">
        <w:r w:rsidR="00B6083A" w:rsidRPr="00B6083A">
          <w:rPr>
            <w:rStyle w:val="Hyperlink"/>
            <w:rFonts w:eastAsia="Times New Roman" w:cstheme="minorHAnsi"/>
          </w:rPr>
          <w:t>Center for Alcohol and Drug Treatment</w:t>
        </w:r>
      </w:hyperlink>
      <w:r w:rsidR="00B6083A" w:rsidRPr="00B6083A">
        <w:rPr>
          <w:rFonts w:eastAsia="Times New Roman" w:cstheme="minorHAnsi"/>
        </w:rPr>
        <w:t>. Her teaching spans the first year to the fourth year of the professional PharmD curriculum and focuses on pharmaceutical care and interprofessional practice. Her practice, teaching</w:t>
      </w:r>
      <w:r w:rsidR="00B6083A">
        <w:rPr>
          <w:rFonts w:eastAsia="Times New Roman" w:cstheme="minorHAnsi"/>
        </w:rPr>
        <w:t xml:space="preserve"> </w:t>
      </w:r>
      <w:r w:rsidR="00B6083A" w:rsidRPr="00B6083A">
        <w:rPr>
          <w:rFonts w:eastAsia="Times New Roman" w:cstheme="minorHAnsi"/>
        </w:rPr>
        <w:t>and research focus on developing an interprofessional collaborati</w:t>
      </w:r>
      <w:r w:rsidR="00B6083A">
        <w:rPr>
          <w:rFonts w:eastAsia="Times New Roman" w:cstheme="minorHAnsi"/>
        </w:rPr>
        <w:t>ve</w:t>
      </w:r>
      <w:r w:rsidR="00B6083A" w:rsidRPr="00B6083A">
        <w:rPr>
          <w:rFonts w:eastAsia="Times New Roman" w:cstheme="minorHAnsi"/>
        </w:rPr>
        <w:t xml:space="preserve"> primary care workforce to improve health of the community. </w:t>
      </w:r>
    </w:p>
    <w:p w14:paraId="5AAD68DE" w14:textId="67BE935B" w:rsidR="00B6083A" w:rsidRPr="00B6083A" w:rsidRDefault="00B6083A" w:rsidP="00B6083A">
      <w:pPr>
        <w:rPr>
          <w:rFonts w:cstheme="minorHAnsi"/>
        </w:rPr>
      </w:pPr>
      <w:r w:rsidRPr="00B6083A">
        <w:rPr>
          <w:rFonts w:cstheme="minorHAnsi"/>
        </w:rPr>
        <w:t xml:space="preserve">Dr. Hager received her bachelors of science in geological studies at the University of Minnesota Duluth and her doctor of pharmacy from the University of Minnesota College of Pharmacy. </w:t>
      </w:r>
    </w:p>
    <w:p w14:paraId="7C7E3C21" w14:textId="4824FF81" w:rsidR="00B6083A" w:rsidRDefault="00B6083A" w:rsidP="00B6083A"/>
    <w:p w14:paraId="112CA6EA" w14:textId="11369090" w:rsidR="00C93054" w:rsidRDefault="00C93054" w:rsidP="002A1857"/>
    <w:sectPr w:rsidR="00C9305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5CF9A" w14:textId="77777777" w:rsidR="00ED7AA8" w:rsidRDefault="00ED7AA8" w:rsidP="0068765D">
      <w:pPr>
        <w:spacing w:after="0" w:line="240" w:lineRule="auto"/>
      </w:pPr>
      <w:r>
        <w:separator/>
      </w:r>
    </w:p>
  </w:endnote>
  <w:endnote w:type="continuationSeparator" w:id="0">
    <w:p w14:paraId="6B131D91" w14:textId="77777777" w:rsidR="00ED7AA8" w:rsidRDefault="00ED7AA8" w:rsidP="00687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795A3" w14:textId="77777777" w:rsidR="00ED7AA8" w:rsidRDefault="00ED7AA8" w:rsidP="0068765D">
      <w:pPr>
        <w:spacing w:after="0" w:line="240" w:lineRule="auto"/>
      </w:pPr>
      <w:r>
        <w:separator/>
      </w:r>
    </w:p>
  </w:footnote>
  <w:footnote w:type="continuationSeparator" w:id="0">
    <w:p w14:paraId="760BF84D" w14:textId="77777777" w:rsidR="00ED7AA8" w:rsidRDefault="00ED7AA8" w:rsidP="006876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51517" w14:textId="69ABB144" w:rsidR="0068765D" w:rsidRDefault="0068765D">
    <w:pPr>
      <w:pStyle w:val="Header"/>
    </w:pPr>
    <w:r>
      <w:rPr>
        <w:rFonts w:ascii="News Gothic MT" w:hAnsi="News Gothic MT"/>
        <w:noProof/>
        <w:color w:val="25408F"/>
        <w:sz w:val="48"/>
        <w:szCs w:val="48"/>
      </w:rPr>
      <w:drawing>
        <wp:anchor distT="0" distB="0" distL="114300" distR="114300" simplePos="0" relativeHeight="251659264" behindDoc="0" locked="0" layoutInCell="1" allowOverlap="1" wp14:anchorId="7ABC683F" wp14:editId="7090E7A2">
          <wp:simplePos x="0" y="0"/>
          <wp:positionH relativeFrom="column">
            <wp:posOffset>2266950</wp:posOffset>
          </wp:positionH>
          <wp:positionV relativeFrom="paragraph">
            <wp:posOffset>0</wp:posOffset>
          </wp:positionV>
          <wp:extent cx="1380744" cy="978408"/>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TMR-Institute.png"/>
                  <pic:cNvPicPr/>
                </pic:nvPicPr>
                <pic:blipFill>
                  <a:blip r:embed="rId1">
                    <a:extLst>
                      <a:ext uri="{28A0092B-C50C-407E-A947-70E740481C1C}">
                        <a14:useLocalDpi xmlns:a14="http://schemas.microsoft.com/office/drawing/2010/main" val="0"/>
                      </a:ext>
                    </a:extLst>
                  </a:blip>
                  <a:stretch>
                    <a:fillRect/>
                  </a:stretch>
                </pic:blipFill>
                <pic:spPr>
                  <a:xfrm>
                    <a:off x="0" y="0"/>
                    <a:ext cx="1380744" cy="97840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FD1"/>
    <w:rsid w:val="00043955"/>
    <w:rsid w:val="000844A4"/>
    <w:rsid w:val="000B5FD1"/>
    <w:rsid w:val="00132F23"/>
    <w:rsid w:val="001543B7"/>
    <w:rsid w:val="0017563E"/>
    <w:rsid w:val="00232619"/>
    <w:rsid w:val="00266A0E"/>
    <w:rsid w:val="002A1857"/>
    <w:rsid w:val="00326B1A"/>
    <w:rsid w:val="00341458"/>
    <w:rsid w:val="00365116"/>
    <w:rsid w:val="003857AE"/>
    <w:rsid w:val="0042040C"/>
    <w:rsid w:val="00585060"/>
    <w:rsid w:val="006267D9"/>
    <w:rsid w:val="0067551B"/>
    <w:rsid w:val="0068765D"/>
    <w:rsid w:val="006B5148"/>
    <w:rsid w:val="008E0983"/>
    <w:rsid w:val="009841F5"/>
    <w:rsid w:val="00B6083A"/>
    <w:rsid w:val="00B81A95"/>
    <w:rsid w:val="00BE6F50"/>
    <w:rsid w:val="00C93054"/>
    <w:rsid w:val="00DB0E0A"/>
    <w:rsid w:val="00DD2D7E"/>
    <w:rsid w:val="00E430B6"/>
    <w:rsid w:val="00E962C3"/>
    <w:rsid w:val="00ED7AA8"/>
    <w:rsid w:val="00F050C7"/>
    <w:rsid w:val="00F83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589A2"/>
  <w15:chartTrackingRefBased/>
  <w15:docId w15:val="{D3EE7E14-438C-4A94-8071-9852207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6A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76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65D"/>
  </w:style>
  <w:style w:type="paragraph" w:styleId="Footer">
    <w:name w:val="footer"/>
    <w:basedOn w:val="Normal"/>
    <w:link w:val="FooterChar"/>
    <w:uiPriority w:val="99"/>
    <w:unhideWhenUsed/>
    <w:rsid w:val="006876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65D"/>
  </w:style>
  <w:style w:type="character" w:styleId="Hyperlink">
    <w:name w:val="Hyperlink"/>
    <w:basedOn w:val="DefaultParagraphFont"/>
    <w:uiPriority w:val="99"/>
    <w:unhideWhenUsed/>
    <w:rsid w:val="00B6083A"/>
    <w:rPr>
      <w:color w:val="0563C1" w:themeColor="hyperlink"/>
      <w:u w:val="single"/>
    </w:rPr>
  </w:style>
  <w:style w:type="character" w:styleId="FollowedHyperlink">
    <w:name w:val="FollowedHyperlink"/>
    <w:basedOn w:val="DefaultParagraphFont"/>
    <w:uiPriority w:val="99"/>
    <w:semiHidden/>
    <w:unhideWhenUsed/>
    <w:rsid w:val="00B608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41351">
      <w:bodyDiv w:val="1"/>
      <w:marLeft w:val="0"/>
      <w:marRight w:val="0"/>
      <w:marTop w:val="0"/>
      <w:marBottom w:val="0"/>
      <w:divBdr>
        <w:top w:val="none" w:sz="0" w:space="0" w:color="auto"/>
        <w:left w:val="none" w:sz="0" w:space="0" w:color="auto"/>
        <w:bottom w:val="none" w:sz="0" w:space="0" w:color="auto"/>
        <w:right w:val="none" w:sz="0" w:space="0" w:color="auto"/>
      </w:divBdr>
    </w:div>
    <w:div w:id="593826678">
      <w:bodyDiv w:val="1"/>
      <w:marLeft w:val="0"/>
      <w:marRight w:val="0"/>
      <w:marTop w:val="0"/>
      <w:marBottom w:val="0"/>
      <w:divBdr>
        <w:top w:val="none" w:sz="0" w:space="0" w:color="auto"/>
        <w:left w:val="none" w:sz="0" w:space="0" w:color="auto"/>
        <w:bottom w:val="none" w:sz="0" w:space="0" w:color="auto"/>
        <w:right w:val="none" w:sz="0" w:space="0" w:color="auto"/>
      </w:divBdr>
    </w:div>
    <w:div w:id="676545870">
      <w:bodyDiv w:val="1"/>
      <w:marLeft w:val="0"/>
      <w:marRight w:val="0"/>
      <w:marTop w:val="0"/>
      <w:marBottom w:val="0"/>
      <w:divBdr>
        <w:top w:val="none" w:sz="0" w:space="0" w:color="auto"/>
        <w:left w:val="none" w:sz="0" w:space="0" w:color="auto"/>
        <w:bottom w:val="none" w:sz="0" w:space="0" w:color="auto"/>
        <w:right w:val="none" w:sz="0" w:space="0" w:color="auto"/>
      </w:divBdr>
    </w:div>
    <w:div w:id="678124731">
      <w:bodyDiv w:val="1"/>
      <w:marLeft w:val="0"/>
      <w:marRight w:val="0"/>
      <w:marTop w:val="0"/>
      <w:marBottom w:val="0"/>
      <w:divBdr>
        <w:top w:val="none" w:sz="0" w:space="0" w:color="auto"/>
        <w:left w:val="none" w:sz="0" w:space="0" w:color="auto"/>
        <w:bottom w:val="none" w:sz="0" w:space="0" w:color="auto"/>
        <w:right w:val="none" w:sz="0" w:space="0" w:color="auto"/>
      </w:divBdr>
    </w:div>
    <w:div w:id="1150555944">
      <w:bodyDiv w:val="1"/>
      <w:marLeft w:val="0"/>
      <w:marRight w:val="0"/>
      <w:marTop w:val="0"/>
      <w:marBottom w:val="0"/>
      <w:divBdr>
        <w:top w:val="none" w:sz="0" w:space="0" w:color="auto"/>
        <w:left w:val="none" w:sz="0" w:space="0" w:color="auto"/>
        <w:bottom w:val="none" w:sz="0" w:space="0" w:color="auto"/>
        <w:right w:val="none" w:sz="0" w:space="0" w:color="auto"/>
      </w:divBdr>
    </w:div>
    <w:div w:id="179910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armacy.umn.edu/" TargetMode="External"/><Relationship Id="rId3" Type="http://schemas.openxmlformats.org/officeDocument/2006/relationships/webSettings" Target="webSettings.xml"/><Relationship Id="rId7" Type="http://schemas.openxmlformats.org/officeDocument/2006/relationships/hyperlink" Target="https://www.pharmacy.umn.edu/bio/cop-experts/keri-hage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cad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 Gtmr</dc:creator>
  <cp:keywords/>
  <dc:description/>
  <cp:lastModifiedBy>Izzy Serji</cp:lastModifiedBy>
  <cp:revision>2</cp:revision>
  <dcterms:created xsi:type="dcterms:W3CDTF">2019-09-27T20:20:00Z</dcterms:created>
  <dcterms:modified xsi:type="dcterms:W3CDTF">2019-09-27T20:20:00Z</dcterms:modified>
</cp:coreProperties>
</file>