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2D05" w14:textId="36CA5D5C" w:rsidR="00E762EA" w:rsidRDefault="00E762EA"/>
    <w:p w14:paraId="0C6C637F" w14:textId="26380930" w:rsidR="002F244C" w:rsidRDefault="002F244C"/>
    <w:p w14:paraId="0D45ABC2" w14:textId="77777777" w:rsidR="002F244C" w:rsidRDefault="002F244C" w:rsidP="002F244C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40"/>
          <w:szCs w:val="40"/>
        </w:rPr>
      </w:pPr>
      <w:r w:rsidRPr="002F244C">
        <w:rPr>
          <w:rFonts w:ascii="News Gothic MT" w:hAnsi="News Gothic MT" w:cs="Arial"/>
          <w:b/>
          <w:color w:val="4472C4" w:themeColor="accent1"/>
          <w:sz w:val="40"/>
          <w:szCs w:val="40"/>
        </w:rPr>
        <w:t>Bassel Abul-Hajj, MPH</w:t>
      </w:r>
    </w:p>
    <w:p w14:paraId="07ADF7A0" w14:textId="62B81945" w:rsidR="002F244C" w:rsidRPr="0068765D" w:rsidRDefault="005645C0" w:rsidP="002F244C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 w:rsidRPr="005645C0">
        <w:rPr>
          <w:noProof/>
        </w:rPr>
        <w:drawing>
          <wp:anchor distT="0" distB="0" distL="114300" distR="114300" simplePos="0" relativeHeight="251658240" behindDoc="0" locked="0" layoutInCell="1" allowOverlap="1" wp14:anchorId="12A8F75E" wp14:editId="10EC1F5E">
            <wp:simplePos x="0" y="0"/>
            <wp:positionH relativeFrom="column">
              <wp:posOffset>4942840</wp:posOffset>
            </wp:positionH>
            <wp:positionV relativeFrom="paragraph">
              <wp:posOffset>133350</wp:posOffset>
            </wp:positionV>
            <wp:extent cx="1438275" cy="1857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03F" w:rsidRPr="00F8403F">
        <w:rPr>
          <w:rFonts w:ascii="News Gothic MT" w:hAnsi="News Gothic MT" w:cs="Arial"/>
          <w:b/>
          <w:color w:val="4472C4" w:themeColor="accent1"/>
          <w:sz w:val="28"/>
          <w:szCs w:val="28"/>
        </w:rPr>
        <w:t>Vice President Model Development</w:t>
      </w:r>
      <w:r w:rsidR="002F244C" w:rsidRPr="0068765D"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, </w:t>
      </w:r>
      <w:r w:rsidR="00F8403F"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Medecision </w:t>
      </w:r>
    </w:p>
    <w:p w14:paraId="1E546CA3" w14:textId="77777777" w:rsidR="004964B8" w:rsidRDefault="004964B8">
      <w:pPr>
        <w:rPr>
          <w:b/>
          <w:bCs/>
        </w:rPr>
      </w:pPr>
    </w:p>
    <w:p w14:paraId="3920A2DC" w14:textId="5CE5DB2D" w:rsidR="005645C0" w:rsidRDefault="008E097D" w:rsidP="005645C0">
      <w:proofErr w:type="spellStart"/>
      <w:r w:rsidRPr="008E097D">
        <w:t>Bassel</w:t>
      </w:r>
      <w:proofErr w:type="spellEnd"/>
      <w:r w:rsidRPr="008E097D">
        <w:t xml:space="preserve"> Abul-Haj</w:t>
      </w:r>
      <w:r w:rsidR="00DA63E4">
        <w:t xml:space="preserve">j is currently the vice president of model development at </w:t>
      </w:r>
      <w:proofErr w:type="spellStart"/>
      <w:r w:rsidR="00DA63E4">
        <w:t>Medecision</w:t>
      </w:r>
      <w:proofErr w:type="spellEnd"/>
      <w:r w:rsidR="00DA63E4">
        <w:t xml:space="preserve">. He </w:t>
      </w:r>
      <w:r w:rsidRPr="008E097D">
        <w:t>has over 20 years of experience working as an analytics expert in nearly all aspects of the health</w:t>
      </w:r>
      <w:r w:rsidR="00246126">
        <w:t xml:space="preserve"> </w:t>
      </w:r>
      <w:r w:rsidRPr="008E097D">
        <w:t>care domain, including</w:t>
      </w:r>
      <w:r w:rsidR="00246126">
        <w:t xml:space="preserve"> the</w:t>
      </w:r>
      <w:bookmarkStart w:id="0" w:name="_GoBack"/>
      <w:bookmarkEnd w:id="0"/>
      <w:r w:rsidRPr="008E097D">
        <w:t xml:space="preserve"> health insurance</w:t>
      </w:r>
      <w:r>
        <w:t xml:space="preserve"> field. </w:t>
      </w:r>
      <w:r w:rsidR="00982702">
        <w:t>Abul-Hajj</w:t>
      </w:r>
      <w:r w:rsidR="005645C0">
        <w:t xml:space="preserve"> has developed collaborative strategies for the application of advanced analytic</w:t>
      </w:r>
      <w:r w:rsidR="00DA63E4">
        <w:t>s</w:t>
      </w:r>
      <w:r w:rsidR="005645C0">
        <w:t xml:space="preserve"> throughout the health care landscape </w:t>
      </w:r>
      <w:r w:rsidR="00DA63E4">
        <w:t xml:space="preserve">and </w:t>
      </w:r>
      <w:r w:rsidR="005645C0">
        <w:t>across the globe, providing actionable insight to increase quality of care while reducing health</w:t>
      </w:r>
      <w:r w:rsidR="00246126">
        <w:t xml:space="preserve"> </w:t>
      </w:r>
      <w:r w:rsidR="005645C0">
        <w:t xml:space="preserve">care costs. </w:t>
      </w:r>
      <w:r w:rsidR="00982702">
        <w:t>He</w:t>
      </w:r>
      <w:r w:rsidR="005645C0">
        <w:t xml:space="preserve"> is passionate about resolving complex issues by designing and developing novel health</w:t>
      </w:r>
      <w:r w:rsidR="00246126">
        <w:t xml:space="preserve"> </w:t>
      </w:r>
      <w:r w:rsidR="005645C0">
        <w:t>care solutions. He is known for his innovation and ability to bridge the gap between business and technical interests.</w:t>
      </w:r>
    </w:p>
    <w:p w14:paraId="2A9B51EC" w14:textId="5F352BB6" w:rsidR="00DA63E4" w:rsidRDefault="00DA63E4" w:rsidP="00DA63E4">
      <w:r>
        <w:t xml:space="preserve">Prior to his current role, Abul-Hajj worked at Well Solutions Group where he was a chief strategist for analytics. There he </w:t>
      </w:r>
      <w:r w:rsidR="006860A4">
        <w:t xml:space="preserve">consulted the </w:t>
      </w:r>
      <w:r>
        <w:t>organization</w:t>
      </w:r>
      <w:r w:rsidR="006860A4">
        <w:t xml:space="preserve"> on</w:t>
      </w:r>
      <w:r>
        <w:t xml:space="preserve"> transforming analytic products and services, helped build a strong and inventive organization and </w:t>
      </w:r>
      <w:r w:rsidR="006860A4">
        <w:t>increased</w:t>
      </w:r>
      <w:r>
        <w:t xml:space="preserve"> the bottom line for the firm and their clients. </w:t>
      </w:r>
      <w:r w:rsidR="006860A4">
        <w:t>Subsequent to</w:t>
      </w:r>
      <w:r>
        <w:t xml:space="preserve"> this, he worked as a global lead in health</w:t>
      </w:r>
      <w:r w:rsidR="00246126">
        <w:t xml:space="preserve"> </w:t>
      </w:r>
      <w:r>
        <w:t xml:space="preserve">care analytics at the SAS Institute. Abul-Hajj has also worked at United Healthcare, Boston Scientific and Prime Therapeutics. </w:t>
      </w:r>
    </w:p>
    <w:p w14:paraId="2398EA4B" w14:textId="5851CA09" w:rsidR="00DA63E4" w:rsidRDefault="00DA63E4" w:rsidP="005645C0">
      <w:r>
        <w:t xml:space="preserve">Abul-Hajj received his </w:t>
      </w:r>
      <w:proofErr w:type="gramStart"/>
      <w:r>
        <w:t>bachelors of science</w:t>
      </w:r>
      <w:proofErr w:type="gramEnd"/>
      <w:r>
        <w:t xml:space="preserve"> in molecular biology from </w:t>
      </w:r>
      <w:r w:rsidRPr="00DA63E4">
        <w:t>University of Wisconsin-Madison</w:t>
      </w:r>
      <w:r>
        <w:t xml:space="preserve"> and his masters of public health in epidemiology from Emory University. </w:t>
      </w:r>
    </w:p>
    <w:sectPr w:rsidR="00DA63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F4AB" w14:textId="77777777" w:rsidR="006F1881" w:rsidRDefault="006F1881" w:rsidP="002F244C">
      <w:pPr>
        <w:spacing w:after="0" w:line="240" w:lineRule="auto"/>
      </w:pPr>
      <w:r>
        <w:separator/>
      </w:r>
    </w:p>
  </w:endnote>
  <w:endnote w:type="continuationSeparator" w:id="0">
    <w:p w14:paraId="26EEBEC4" w14:textId="77777777" w:rsidR="006F1881" w:rsidRDefault="006F1881" w:rsidP="002F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1990F" w14:textId="77777777" w:rsidR="006F1881" w:rsidRDefault="006F1881" w:rsidP="002F244C">
      <w:pPr>
        <w:spacing w:after="0" w:line="240" w:lineRule="auto"/>
      </w:pPr>
      <w:r>
        <w:separator/>
      </w:r>
    </w:p>
  </w:footnote>
  <w:footnote w:type="continuationSeparator" w:id="0">
    <w:p w14:paraId="05A71D86" w14:textId="77777777" w:rsidR="006F1881" w:rsidRDefault="006F1881" w:rsidP="002F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6C76" w14:textId="41023AD0" w:rsidR="002F244C" w:rsidRDefault="002F244C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0D97068C" wp14:editId="7C96E939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80CE1"/>
    <w:multiLevelType w:val="hybridMultilevel"/>
    <w:tmpl w:val="9B72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B4C17"/>
    <w:multiLevelType w:val="hybridMultilevel"/>
    <w:tmpl w:val="8C3C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D5"/>
    <w:rsid w:val="000A12A1"/>
    <w:rsid w:val="00127D00"/>
    <w:rsid w:val="00246126"/>
    <w:rsid w:val="002F244C"/>
    <w:rsid w:val="00357C61"/>
    <w:rsid w:val="004964B8"/>
    <w:rsid w:val="005645C0"/>
    <w:rsid w:val="005932D5"/>
    <w:rsid w:val="006860A4"/>
    <w:rsid w:val="006A11A8"/>
    <w:rsid w:val="006F1881"/>
    <w:rsid w:val="007A4E98"/>
    <w:rsid w:val="008E097D"/>
    <w:rsid w:val="008F3959"/>
    <w:rsid w:val="00982702"/>
    <w:rsid w:val="00BB08F6"/>
    <w:rsid w:val="00CB2676"/>
    <w:rsid w:val="00DA4F78"/>
    <w:rsid w:val="00DA63E4"/>
    <w:rsid w:val="00DC6EBB"/>
    <w:rsid w:val="00E00C81"/>
    <w:rsid w:val="00E762EA"/>
    <w:rsid w:val="00F8403F"/>
    <w:rsid w:val="00F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27D1"/>
  <w15:chartTrackingRefBased/>
  <w15:docId w15:val="{C24A7174-DAFA-4A86-BE97-04E332AD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4C"/>
  </w:style>
  <w:style w:type="paragraph" w:styleId="Footer">
    <w:name w:val="footer"/>
    <w:basedOn w:val="Normal"/>
    <w:link w:val="FooterChar"/>
    <w:uiPriority w:val="99"/>
    <w:unhideWhenUsed/>
    <w:rsid w:val="002F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4C"/>
  </w:style>
  <w:style w:type="paragraph" w:styleId="ListParagraph">
    <w:name w:val="List Paragraph"/>
    <w:basedOn w:val="Normal"/>
    <w:uiPriority w:val="34"/>
    <w:qFormat/>
    <w:rsid w:val="0049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Izzy Serji</cp:lastModifiedBy>
  <cp:revision>5</cp:revision>
  <dcterms:created xsi:type="dcterms:W3CDTF">2019-08-13T17:24:00Z</dcterms:created>
  <dcterms:modified xsi:type="dcterms:W3CDTF">2019-08-13T17:54:00Z</dcterms:modified>
</cp:coreProperties>
</file>